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32" w:rsidRPr="0060698C" w:rsidRDefault="00D24E32" w:rsidP="00EA4F63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0" w:name="_GoBack"/>
      <w:bookmarkEnd w:id="0"/>
    </w:p>
    <w:p w:rsidR="00D24E32" w:rsidRDefault="00EA4F63" w:rsidP="0071063F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ГП ЯО "Северный водоканал"</w:t>
      </w:r>
    </w:p>
    <w:p w:rsidR="00D24E32" w:rsidRDefault="00EA4F63" w:rsidP="0071063F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Центральная лаборатория водопровода.</w:t>
      </w:r>
      <w:r w:rsidRPr="00DB053D">
        <w:rPr>
          <w:rFonts w:ascii="Arial" w:hAnsi="Arial" w:cs="Arial"/>
          <w:color w:val="000000"/>
          <w:sz w:val="22"/>
          <w:szCs w:val="22"/>
        </w:rPr>
        <w:t xml:space="preserve"> </w:t>
      </w:r>
      <w:r w:rsidR="00D24E32">
        <w:rPr>
          <w:rFonts w:ascii="Arial" w:hAnsi="Arial" w:cs="Arial"/>
          <w:color w:val="000000"/>
          <w:sz w:val="22"/>
          <w:szCs w:val="22"/>
        </w:rPr>
        <w:t>Аттестат аккре</w:t>
      </w:r>
      <w:r>
        <w:rPr>
          <w:rFonts w:ascii="Arial" w:hAnsi="Arial" w:cs="Arial"/>
          <w:color w:val="000000"/>
          <w:sz w:val="22"/>
          <w:szCs w:val="22"/>
        </w:rPr>
        <w:t xml:space="preserve">дитации </w:t>
      </w:r>
      <w:r>
        <w:rPr>
          <w:rFonts w:ascii="Arial" w:hAnsi="Arial" w:cs="Arial"/>
          <w:color w:val="000000"/>
          <w:sz w:val="22"/>
          <w:szCs w:val="22"/>
          <w:lang w:val="en-US"/>
        </w:rPr>
        <w:t>RA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  <w:lang w:val="en-US"/>
        </w:rPr>
        <w:t>RU</w:t>
      </w:r>
      <w:r>
        <w:rPr>
          <w:rFonts w:ascii="Arial" w:hAnsi="Arial" w:cs="Arial"/>
          <w:color w:val="000000"/>
          <w:sz w:val="22"/>
          <w:szCs w:val="22"/>
        </w:rPr>
        <w:t xml:space="preserve"> 518071 выдан 27.10.2015</w:t>
      </w:r>
    </w:p>
    <w:p w:rsidR="00EA4F63" w:rsidRDefault="00EA4F63" w:rsidP="00EA4F6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</w:t>
      </w:r>
    </w:p>
    <w:p w:rsidR="00EA4F63" w:rsidRDefault="00EA4F63" w:rsidP="0071063F">
      <w:pPr>
        <w:jc w:val="center"/>
        <w:rPr>
          <w:b/>
          <w:sz w:val="22"/>
          <w:szCs w:val="22"/>
        </w:rPr>
      </w:pPr>
      <w:r w:rsidRPr="008751C8">
        <w:rPr>
          <w:b/>
          <w:sz w:val="22"/>
          <w:szCs w:val="22"/>
        </w:rPr>
        <w:t>Питьевая вода перед подачей в распредели</w:t>
      </w:r>
      <w:r w:rsidR="00643AB4">
        <w:rPr>
          <w:b/>
          <w:sz w:val="22"/>
          <w:szCs w:val="22"/>
        </w:rPr>
        <w:t>тельную сеть 2023</w:t>
      </w:r>
      <w:r w:rsidR="002B3A49">
        <w:rPr>
          <w:b/>
          <w:sz w:val="22"/>
          <w:szCs w:val="22"/>
        </w:rPr>
        <w:t xml:space="preserve"> г.</w:t>
      </w:r>
    </w:p>
    <w:p w:rsidR="00D24E32" w:rsidRPr="008751C8" w:rsidRDefault="00D24E32" w:rsidP="00EA4F63">
      <w:pPr>
        <w:rPr>
          <w:b/>
          <w:sz w:val="22"/>
          <w:szCs w:val="22"/>
        </w:rPr>
      </w:pPr>
    </w:p>
    <w:tbl>
      <w:tblPr>
        <w:tblW w:w="16564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2520"/>
        <w:gridCol w:w="900"/>
        <w:gridCol w:w="900"/>
        <w:gridCol w:w="222"/>
        <w:gridCol w:w="845"/>
        <w:gridCol w:w="850"/>
        <w:gridCol w:w="851"/>
        <w:gridCol w:w="709"/>
        <w:gridCol w:w="850"/>
        <w:gridCol w:w="851"/>
        <w:gridCol w:w="762"/>
        <w:gridCol w:w="900"/>
        <w:gridCol w:w="900"/>
        <w:gridCol w:w="720"/>
        <w:gridCol w:w="720"/>
        <w:gridCol w:w="900"/>
        <w:gridCol w:w="720"/>
        <w:gridCol w:w="1084"/>
      </w:tblGrid>
      <w:tr w:rsidR="00EA4F63" w:rsidTr="002B3A49">
        <w:trPr>
          <w:trHeight w:val="43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ПДК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="00EA4F63">
              <w:rPr>
                <w:rFonts w:ascii="Arial" w:hAnsi="Arial" w:cs="Arial"/>
                <w:color w:val="000000"/>
                <w:sz w:val="16"/>
                <w:szCs w:val="16"/>
              </w:rPr>
              <w:t>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="00EA4F63">
              <w:rPr>
                <w:rFonts w:ascii="Arial" w:hAnsi="Arial" w:cs="Arial"/>
                <w:color w:val="000000"/>
                <w:sz w:val="16"/>
                <w:szCs w:val="16"/>
              </w:rPr>
              <w:t>тябрь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за год</w:t>
            </w:r>
          </w:p>
        </w:tc>
      </w:tr>
      <w:tr w:rsidR="00EA4F63" w:rsidTr="002B3A49">
        <w:trPr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Органолептические показатели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4F63" w:rsidTr="002B3A49">
        <w:trPr>
          <w:trHeight w:val="37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71063F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СанПиН 1.2.3685-21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х-2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х-2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х-2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х-2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х-2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х-2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х-2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х-2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х-2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х-2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х-2</w:t>
            </w:r>
          </w:p>
        </w:tc>
      </w:tr>
      <w:tr w:rsidR="00EA4F63" w:rsidTr="002B3A49">
        <w:trPr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Цветность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(35)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градус цветности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643AB4">
              <w:rPr>
                <w:rFonts w:ascii="Arial" w:hAnsi="Arial" w:cs="Arial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643AB4">
              <w:rPr>
                <w:rFonts w:ascii="Arial" w:hAnsi="Arial" w:cs="Arial"/>
                <w:color w:val="000000"/>
                <w:sz w:val="20"/>
                <w:szCs w:val="20"/>
              </w:rPr>
              <w:t>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Мутность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 (2,0)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&lt;0,58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&lt;0,58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&lt;0,58</w:t>
            </w:r>
          </w:p>
        </w:tc>
      </w:tr>
      <w:tr w:rsidR="00EA4F63" w:rsidTr="002B3A49">
        <w:trPr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Обобщенные показатели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4F63" w:rsidTr="002B3A49">
        <w:trPr>
          <w:trHeight w:val="49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Сухой остаток(общая минерализация)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71063F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СанПиН 1.2.3685-21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(1500)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</w:tr>
      <w:tr w:rsidR="00EA4F63" w:rsidTr="002B3A49">
        <w:trPr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6 - 9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ед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  <w:r w:rsidR="00643A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  <w:r w:rsidR="00643AB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  <w:r w:rsidR="00643A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  <w:r w:rsidR="00643AB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6,78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Жесткость(общая)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(10)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color w:val="000000"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EA4F63" w:rsidTr="002B3A49">
        <w:trPr>
          <w:trHeight w:val="49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Окисляемость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перманганатная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мгО</w:t>
            </w:r>
            <w:proofErr w:type="spellEnd"/>
            <w:r w:rsidR="00643AB4">
              <w:rPr>
                <w:color w:val="000000"/>
                <w:sz w:val="18"/>
                <w:szCs w:val="18"/>
                <w:vertAlign w:val="subscript"/>
              </w:rPr>
              <w:t>/</w:t>
            </w:r>
            <w:r>
              <w:rPr>
                <w:color w:val="000000"/>
                <w:sz w:val="18"/>
                <w:szCs w:val="18"/>
              </w:rPr>
              <w:t>дм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Нефтепродукты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643AB4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0,0052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АПАВ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&lt;0,025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0,026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&lt;0,025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&lt;0,025</w:t>
            </w:r>
          </w:p>
        </w:tc>
      </w:tr>
      <w:tr w:rsidR="00EA4F63" w:rsidTr="002B3A49">
        <w:trPr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Органические вещества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Фенолы (общие)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449">
              <w:rPr>
                <w:rFonts w:ascii="Arial" w:hAnsi="Arial" w:cs="Arial"/>
                <w:color w:val="000000"/>
                <w:sz w:val="16"/>
                <w:szCs w:val="16"/>
              </w:rPr>
              <w:t>&lt;0,0005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&lt;0,0005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&lt;0,0005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&lt;0,0005</w:t>
            </w:r>
          </w:p>
        </w:tc>
      </w:tr>
      <w:tr w:rsidR="00EA4F63" w:rsidTr="002B3A49">
        <w:trPr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Неорганические вещества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4F63" w:rsidTr="002B3A49">
        <w:trPr>
          <w:trHeight w:val="26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Аммиак и аммоний ион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71063F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СанПиН 1.2.3685-21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0,54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Нитрат- ион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Нитрит- ион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0,0074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&lt;0,05</w:t>
            </w:r>
          </w:p>
        </w:tc>
      </w:tr>
      <w:tr w:rsidR="00EA4F63" w:rsidTr="002B3A49">
        <w:trPr>
          <w:trHeight w:val="27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Железо (общее)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 (1,0)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Кальций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не норм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71063F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B4" w:rsidRDefault="00643AB4" w:rsidP="00643A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643AB4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Марганец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2B3A49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0,011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71063F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СанПиН 1.2.3685-21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&lt;0,002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Мышьяк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Никель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&lt;0,005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Сульфат -ион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Фторид- ион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&lt;0,15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Хлорид- ион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&lt;10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Хром (VI)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&lt;0,01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Цинк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0,0065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&lt;0,005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0,0077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Щелочность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Pr="00BF1449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449">
              <w:rPr>
                <w:rFonts w:ascii="Arial" w:hAnsi="Arial" w:cs="Arial"/>
                <w:color w:val="000000"/>
                <w:sz w:val="18"/>
                <w:szCs w:val="18"/>
              </w:rPr>
              <w:t>не норм.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ммоль</w:t>
            </w:r>
            <w:proofErr w:type="spellEnd"/>
            <w:r>
              <w:rPr>
                <w:color w:val="000000"/>
                <w:sz w:val="20"/>
                <w:szCs w:val="20"/>
              </w:rPr>
              <w:t>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1,17</w:t>
            </w:r>
          </w:p>
        </w:tc>
      </w:tr>
      <w:tr w:rsidR="00EA4F63" w:rsidTr="002B3A49">
        <w:trPr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Показатели, связанные с технологией водоподготовки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4F63" w:rsidTr="0071063F">
        <w:trPr>
          <w:trHeight w:val="21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Алюминий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71063F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СанПиН 1.2.3685-21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DA1DCD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0,2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  <w:r w:rsidR="002B3A49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  <w:r w:rsidR="002B3A4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63" w:rsidRDefault="002B3A49" w:rsidP="002B3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0,119</w:t>
            </w:r>
          </w:p>
        </w:tc>
      </w:tr>
      <w:tr w:rsidR="00EA4F63" w:rsidTr="002B3A49">
        <w:trPr>
          <w:trHeight w:val="32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Хлор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остат.свободный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71063F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« -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0,3 - 0,5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63" w:rsidRDefault="00EA4F63" w:rsidP="002B3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</w:tr>
      <w:tr w:rsidR="00EA4F63" w:rsidTr="002B3A49">
        <w:trPr>
          <w:trHeight w:val="3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Хлор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остат.суммарн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0,8 - 1,2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мг/дм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  <w:r w:rsidR="002B3A4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63" w:rsidRDefault="002B3A49" w:rsidP="002B3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1,14</w:t>
            </w:r>
          </w:p>
        </w:tc>
      </w:tr>
      <w:tr w:rsidR="00EA4F63" w:rsidTr="002B3A49">
        <w:trPr>
          <w:trHeight w:val="27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4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Микробиологические показатели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63" w:rsidRDefault="00EA4F63" w:rsidP="002B3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4F63" w:rsidTr="002B3A49">
        <w:trPr>
          <w:trHeight w:val="2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КОЕ                         в 100 см3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63" w:rsidRDefault="00EA4F63" w:rsidP="002B3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A4F63" w:rsidTr="002B3A49">
        <w:trPr>
          <w:trHeight w:val="21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&gt; 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КОЕ                        в 1 см3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63" w:rsidRDefault="002B3A49" w:rsidP="002B3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</w:tr>
      <w:tr w:rsidR="00EA4F63" w:rsidTr="002B3A49">
        <w:trPr>
          <w:trHeight w:val="22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2B3A49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Колифаги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« -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БОЕ                        в 100 см3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63" w:rsidRDefault="00EA4F63" w:rsidP="00EA4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63" w:rsidRDefault="00EA4F63" w:rsidP="002B3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EA4F63" w:rsidRDefault="00EA4F63" w:rsidP="00EA4F63"/>
    <w:p w:rsidR="00EA4F63" w:rsidRDefault="00EA4F63" w:rsidP="00EA4F63">
      <w:r>
        <w:t xml:space="preserve">Начальник Центральной лаборатории                                                                              </w:t>
      </w:r>
      <w:proofErr w:type="spellStart"/>
      <w:r>
        <w:t>Е.А.Сухова</w:t>
      </w:r>
      <w:proofErr w:type="spellEnd"/>
    </w:p>
    <w:p w:rsidR="002B3A49" w:rsidRDefault="002B3A49" w:rsidP="00EA4F63"/>
    <w:p w:rsidR="00EA0C42" w:rsidRDefault="00EA0C42"/>
    <w:sectPr w:rsidR="00EA0C42" w:rsidSect="00D24E32">
      <w:pgSz w:w="16838" w:h="11906" w:orient="landscape"/>
      <w:pgMar w:top="1701" w:right="295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63"/>
    <w:rsid w:val="00111801"/>
    <w:rsid w:val="002B3A49"/>
    <w:rsid w:val="002F29AA"/>
    <w:rsid w:val="003B794A"/>
    <w:rsid w:val="005A6650"/>
    <w:rsid w:val="0060698C"/>
    <w:rsid w:val="00643AB4"/>
    <w:rsid w:val="0071063F"/>
    <w:rsid w:val="00B22432"/>
    <w:rsid w:val="00BC0D73"/>
    <w:rsid w:val="00D24E32"/>
    <w:rsid w:val="00D973FE"/>
    <w:rsid w:val="00DA1DCD"/>
    <w:rsid w:val="00EA0C42"/>
    <w:rsid w:val="00EA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AA8897-A345-4088-990B-36EDD32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ГП ЯО "Северный водоканал"Центральная лаборатория водопровода</vt:lpstr>
    </vt:vector>
  </TitlesOfParts>
  <Company>vodokanal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ГП ЯО "Северный водоканал"Центральная лаборатория водопровода</dc:title>
  <dc:creator>user</dc:creator>
  <cp:lastModifiedBy>user</cp:lastModifiedBy>
  <cp:revision>2</cp:revision>
  <dcterms:created xsi:type="dcterms:W3CDTF">2024-05-14T11:19:00Z</dcterms:created>
  <dcterms:modified xsi:type="dcterms:W3CDTF">2024-05-14T11:19:00Z</dcterms:modified>
</cp:coreProperties>
</file>